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120"/>
      </w:pPr>
      <w:r>
        <w:rPr>
          <w:rFonts w:ascii="Arial" w:cs="Arial" w:eastAsia="Arial" w:hAnsi="Arial"/>
          <w:b/>
          <w:bCs/>
          <w:color w:val="0F1B3D"/>
          <w:sz w:val="36"/>
          <w:szCs w:val="36"/>
        </w:rPr>
        <w:t xml:space="preserve">Заявка на оценку соответствия средств электросвязи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21"/>
          <w:szCs w:val="21"/>
        </w:rPr>
        <w:t xml:space="preserve">Для продукции, попадающей под технический регламент Республики Беларусь ТР 2018/024/BY «Средства электросвязи. Безопасность».</w:t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347E0"/>
          <w:sz w:val="26"/>
          <w:szCs w:val="26"/>
        </w:rPr>
        <w:t xml:space="preserve">1. Заявитель</w:t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Полное наименование: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УНП: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Юридический адрес: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Контактное лицо, телефон, e-mail: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Банковские реквизиты: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Статус (изготовитель / импортёр / уполномоченное лицо):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347E0"/>
          <w:sz w:val="26"/>
          <w:szCs w:val="26"/>
        </w:rPr>
        <w:t xml:space="preserve">2. Форма документа (отметьте)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Сертификат соответствия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Декларация о соответствии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Не знаю — определите по продукции</w:t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347E0"/>
          <w:sz w:val="26"/>
          <w:szCs w:val="26"/>
        </w:rPr>
        <w:t xml:space="preserve">3. Изготовитель</w:t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Наименование: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Адрес производства, страна: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347E0"/>
          <w:sz w:val="26"/>
          <w:szCs w:val="26"/>
        </w:rPr>
        <w:t xml:space="preserve">4. Продукция</w:t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Наименование и тип средства электросвязи: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Модель / артикул: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Код ТН ВЭД: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Назначение и условия применения: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Интерфейсы подключения к сети электросвязи: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Радиоинтерфейсы и диапазоны частот (если есть):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Напряжение питания: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Нормативный документ (СТБ / ГОСТ / ТУ):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Серийный выпуск или партия (объём):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347E0"/>
          <w:sz w:val="26"/>
          <w:szCs w:val="26"/>
        </w:rPr>
        <w:t xml:space="preserve">5. Приложения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Руководство по эксплуатации, паспорт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Схемы электрические, описание конструкции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Протоколы испытаний (при наличии)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Действующие документы ЕАЭС (ТР ТС 020, ТР ТС 004) на эту продукцию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Образцы продукции для испытаний</w:t>
      </w:r>
    </w:p>
    <w:p>
      <w:pPr>
        <w:pBdr>
          <w:left w:val="single" w:color="0B7E7C" w:sz="18" w:space="10"/>
        </w:pBdr>
        <w:spacing w:after="120" w:before="80"/>
        <w:ind w:left="180"/>
      </w:pPr>
      <w:r>
        <w:rPr>
          <w:rFonts w:ascii="Arial" w:cs="Arial" w:eastAsia="Arial" w:hAnsi="Arial"/>
          <w:color w:val="1F2733"/>
          <w:sz w:val="19"/>
          <w:szCs w:val="19"/>
        </w:rPr>
        <w:t xml:space="preserve">Средства электросвязи почти всегда попадают ещё и под ТР ТС 020 (электромагнитная совместимость) и ТР ТС 004 (низковольтное оборудование). Документы по ним оформляются отдельно — проверим весь комплект.</w:t>
      </w:r>
    </w:p>
    <w:p>
      <w:pPr>
        <w:spacing w:before="280"/>
      </w:pPr>
      <w:r>
        <w:rPr>
          <w:rFonts w:ascii="Arial" w:cs="Arial" w:eastAsia="Arial" w:hAnsi="Arial"/>
          <w:color w:val="1F2733"/>
          <w:sz w:val="21"/>
          <w:szCs w:val="21"/>
        </w:rPr>
        <w:t xml:space="preserve">Дата: </w:t>
      </w:r>
      <w:r>
        <w:rPr>
          <w:rFonts w:ascii="Arial" w:cs="Arial" w:eastAsia="Arial" w:hAnsi="Arial"/>
          <w:color w:val="D7DCE6"/>
          <w:sz w:val="21"/>
          <w:szCs w:val="21"/>
        </w:rPr>
        <w:t xml:space="preserve">____________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        Подпись: </w:t>
      </w:r>
      <w:r>
        <w:rPr>
          <w:rFonts w:ascii="Arial" w:cs="Arial" w:eastAsia="Arial" w:hAnsi="Arial"/>
          <w:color w:val="D7DCE6"/>
          <w:sz w:val="21"/>
          <w:szCs w:val="21"/>
        </w:rPr>
        <w:t xml:space="preserve">____________ / ____________</w:t>
      </w:r>
    </w:p>
    <w:sectPr>
      <w:headerReference w:type="default" r:id="rId7"/>
      <w:footerReference w:type="default" r:id="rId8"/>
      <w:pgSz w:w="11906" w:h="16838" w:orient="portrait"/>
      <w:pgMar w:top="1100" w:right="1200" w:bottom="11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7DCE6" w:sz="6" w:space="4"/>
      </w:pBdr>
      <w:spacing w:before="60"/>
    </w:pPr>
    <w:r>
      <w:rPr>
        <w:rFonts w:ascii="Arial" w:cs="Arial" w:eastAsia="Arial" w:hAnsi="Arial"/>
        <w:color w:val="6B7280"/>
        <w:sz w:val="13"/>
        <w:szCs w:val="13"/>
      </w:rPr>
      <w:t xml:space="preserve">ООО «ТЦК-М» · УНП 691761607 · 220035, г. Минск, ул. Тимирязева, 65Б, пом. 310 · +375 29 378-87-30 · sertum.by</w:t>
    </w:r>
  </w:p>
  <w:p>
    <w:pPr>
      <w:jc w:val="right"/>
    </w:pPr>
    <w:r>
      <w:rPr>
        <w:rFonts w:ascii="Arial" w:cs="Arial" w:eastAsia="Arial" w:hAnsi="Arial"/>
        <w:color w:val="6B7280"/>
        <w:sz w:val="13"/>
        <w:szCs w:val="13"/>
      </w:rPr>
      <w:t xml:space="preserve">Стр. </w:t>
    </w:r>
    <w:r>
      <w:rPr>
        <w:rFonts w:ascii="Arial" w:cs="Arial" w:eastAsia="Arial" w:hAnsi="Arial"/>
        <w:color w:val="6B7280"/>
        <w:sz w:val="13"/>
        <w:szCs w:val="13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/>
    </w:pPr>
    <w:r>
      <w:drawing>
        <wp:inline distT="0" distB="0" distL="0" distR="0">
          <wp:extent cx="247650" cy="247650"/>
          <wp:effectExtent t="0" r="0" b="0" l="0"/>
          <wp:docPr id="1" name="seal" descr="Знак СЕРТУМ" title="СЕРТУМ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0F1B3D"/>
        <w:sz w:val="26"/>
        <w:szCs w:val="26"/>
      </w:rPr>
      <w:t xml:space="preserve">  СЕРТУМ</w:t>
    </w:r>
    <w:r>
      <w:rPr>
        <w:rFonts w:ascii="Arial" w:cs="Arial" w:eastAsia="Arial" w:hAnsi="Arial"/>
        <w:color w:val="6B7280"/>
        <w:sz w:val="16"/>
        <w:szCs w:val="16"/>
      </w:rPr>
      <w:t xml:space="preserve">   Центр сертификации и декларирования</w:t>
    </w:r>
  </w:p>
  <w:p>
    <w:pPr>
      <w:pBdr>
        <w:bottom w:val="single" w:color="2347E0" w:sz="12" w:space="4"/>
      </w:pBdr>
      <w:spacing w:after="120"/>
    </w:pPr>
    <w:r>
      <w:rPr>
        <w:rFonts w:ascii="Arial" w:cs="Arial" w:eastAsia="Arial" w:hAnsi="Arial"/>
        <w:color w:val="6B7280"/>
        <w:sz w:val="15"/>
        <w:szCs w:val="15"/>
      </w:rPr>
      <w:t xml:space="preserve">ООО «ТЦК-М» · документы для рынка Беларуси и ЕАЭС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733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1044db82d293045a8510ed929c84243918c690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оценку соответствия средств электросвязи</dc:title>
  <dc:creator>СЕРТУМ (ООО ТЦК-М)</dc:creator>
  <cp:lastModifiedBy>Un-named</cp:lastModifiedBy>
  <cp:revision>1</cp:revision>
  <dcterms:created xsi:type="dcterms:W3CDTF">2026-09-11T17:51:44.359Z</dcterms:created>
  <dcterms:modified xsi:type="dcterms:W3CDTF">2026-09-11T17:51:44.359Z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