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0F1B3D"/>
          <w:sz w:val="36"/>
          <w:szCs w:val="36"/>
        </w:rPr>
        <w:t xml:space="preserve">Заявка в Национальную систему подтверждения соответствия РБ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21"/>
          <w:szCs w:val="21"/>
        </w:rPr>
        <w:t xml:space="preserve">Для продукции, которая оценивается по национальным правилам Беларуси: по СТБ, по национальным техническим регламентам или вне сферы действия ТР ЕАЭС.</w:t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1. Заявитель</w:t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Полное наименование: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УНП: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Юридический адрес: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Руководитель (должность, ФИО):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Контактное лицо, телефон, e-mail: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Банковские реквизиты: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Статус (изготовитель / импортёр / продавец):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2. Форма документа (отметьте)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Сертификат соответствия НСПС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Декларация о соответствии НСПС</w:t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3. Изготовитель (если отличается)</w:t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Наименование: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Адрес производства, страна: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4. Продукция</w:t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Наименование: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Модель / тип / артикул: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Код ТН ВЭД: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Назначение и область применения: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Нормативный документ (СТБ / ГОСТ / ТУ):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Серийный выпуск или партия (объём):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5. Прилагаемые документы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Учредительные документы / выписка из ЕГР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Нормативный документ на продукцию (СТБ, ГОСТ, ТУ)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Протоколы испытаний (при наличии)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Руководство по эксплуатации / паспорт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Договор поставки или контракт (для импорта)</w:t>
      </w:r>
    </w:p>
    <w:p>
      <w:pPr>
        <w:pBdr>
          <w:left w:val="single" w:color="0B7E7C" w:sz="18" w:space="10"/>
        </w:pBdr>
        <w:spacing w:after="120" w:before="80"/>
        <w:ind w:left="180"/>
      </w:pPr>
      <w:r>
        <w:rPr>
          <w:rFonts w:ascii="Arial" w:cs="Arial" w:eastAsia="Arial" w:hAnsi="Arial"/>
          <w:color w:val="1F2733"/>
          <w:sz w:val="19"/>
          <w:szCs w:val="19"/>
        </w:rPr>
        <w:t xml:space="preserve">Национальная оценка не заменяет оценку по ТР ЕАЭС и наоборот: на одну продукцию иногда нужны оба документа. Проверим, что требуется именно в вашем случае.</w:t>
      </w:r>
    </w:p>
    <w:p>
      <w:pPr>
        <w:spacing w:before="280"/>
      </w:pPr>
      <w:r>
        <w:rPr>
          <w:rFonts w:ascii="Arial" w:cs="Arial" w:eastAsia="Arial" w:hAnsi="Arial"/>
          <w:color w:val="1F2733"/>
          <w:sz w:val="21"/>
          <w:szCs w:val="21"/>
        </w:rPr>
        <w:t xml:space="preserve">Дата: </w:t>
      </w:r>
      <w:r>
        <w:rPr>
          <w:rFonts w:ascii="Arial" w:cs="Arial" w:eastAsia="Arial" w:hAnsi="Arial"/>
          <w:color w:val="D7DCE6"/>
          <w:sz w:val="21"/>
          <w:szCs w:val="21"/>
        </w:rPr>
        <w:t xml:space="preserve">____________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        Подпись: </w:t>
      </w:r>
      <w:r>
        <w:rPr>
          <w:rFonts w:ascii="Arial" w:cs="Arial" w:eastAsia="Arial" w:hAnsi="Arial"/>
          <w:color w:val="D7DCE6"/>
          <w:sz w:val="21"/>
          <w:szCs w:val="21"/>
        </w:rPr>
        <w:t xml:space="preserve">____________ / ____________</w:t>
      </w:r>
    </w:p>
    <w:sectPr>
      <w:headerReference w:type="default" r:id="rId7"/>
      <w:footerReference w:type="default" r:id="rId8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6" w:sz="6" w:space="4"/>
      </w:pBdr>
      <w:spacing w:before="60"/>
    </w:pPr>
    <w:r>
      <w:rPr>
        <w:rFonts w:ascii="Arial" w:cs="Arial" w:eastAsia="Arial" w:hAnsi="Arial"/>
        <w:color w:val="6B7280"/>
        <w:sz w:val="13"/>
        <w:szCs w:val="13"/>
      </w:rPr>
      <w:t xml:space="preserve">ООО «ТЦК-М» · УНП 691761607 · 220035, г. Минск, ул. Тимирязева, 65Б, пом. 310 · +375 29 378-87-30 · sertum.by</w:t>
    </w:r>
  </w:p>
  <w:p>
    <w:pPr>
      <w:jc w:val="right"/>
    </w:pPr>
    <w:r>
      <w:rPr>
        <w:rFonts w:ascii="Arial" w:cs="Arial" w:eastAsia="Arial" w:hAnsi="Arial"/>
        <w:color w:val="6B7280"/>
        <w:sz w:val="13"/>
        <w:szCs w:val="13"/>
      </w:rPr>
      <w:t xml:space="preserve">Стр. </w:t>
    </w:r>
    <w:r>
      <w:rPr>
        <w:rFonts w:ascii="Arial" w:cs="Arial" w:eastAsia="Arial" w:hAnsi="Arial"/>
        <w:color w:val="6B7280"/>
        <w:sz w:val="13"/>
        <w:szCs w:val="13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</w:pPr>
    <w:r>
      <w:drawing>
        <wp:inline distT="0" distB="0" distL="0" distR="0">
          <wp:extent cx="247650" cy="247650"/>
          <wp:effectExtent t="0" r="0" b="0" l="0"/>
          <wp:docPr id="1" name="seal" descr="Знак СЕРТУМ" title="СЕРТУМ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F1B3D"/>
        <w:sz w:val="26"/>
        <w:szCs w:val="26"/>
      </w:rPr>
      <w:t xml:space="preserve">  СЕРТУМ</w:t>
    </w:r>
    <w:r>
      <w:rPr>
        <w:rFonts w:ascii="Arial" w:cs="Arial" w:eastAsia="Arial" w:hAnsi="Arial"/>
        <w:color w:val="6B7280"/>
        <w:sz w:val="16"/>
        <w:szCs w:val="16"/>
      </w:rPr>
      <w:t xml:space="preserve">   Центр сертификации и декларирования</w:t>
    </w:r>
  </w:p>
  <w:p>
    <w:pPr>
      <w:pBdr>
        <w:bottom w:val="single" w:color="2347E0" w:sz="12" w:space="4"/>
      </w:pBdr>
      <w:spacing w:after="120"/>
    </w:pPr>
    <w:r>
      <w:rPr>
        <w:rFonts w:ascii="Arial" w:cs="Arial" w:eastAsia="Arial" w:hAnsi="Arial"/>
        <w:color w:val="6B7280"/>
        <w:sz w:val="15"/>
        <w:szCs w:val="15"/>
      </w:rPr>
      <w:t xml:space="preserve">ООО «ТЦК-М» · документы для рынка Беларуси и ЕАЭС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1044db82d293045a8510ed929c84243918c690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сертификацию или декларирование в НСПС РБ</dc:title>
  <dc:creator>СЕРТУМ (ООО ТЦК-М)</dc:creator>
  <cp:lastModifiedBy>Un-named</cp:lastModifiedBy>
  <cp:revision>1</cp:revision>
  <dcterms:created xsi:type="dcterms:W3CDTF">2026-09-11T17:51:44.347Z</dcterms:created>
  <dcterms:modified xsi:type="dcterms:W3CDTF">2026-09-11T17:51:44.347Z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